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30735C1E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1C8EC5AA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1FD6C9DD" wp14:editId="0E0AF350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2C41BF36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715133C9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533C9690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5668E58F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113B7139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5524F73D" wp14:editId="062DBB53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1BE84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5C16C311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Thirunelveli</w:t>
      </w:r>
      <w:proofErr w:type="spellEnd"/>
      <w:r w:rsidR="007F47CE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</w:t>
      </w:r>
      <w:r w:rsidR="003D1B13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94368D" w:rsidRPr="0094368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94368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101</w:t>
      </w:r>
      <w:r w:rsidR="0094368D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94368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94368D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94368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94368D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94368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17.12</w:t>
      </w:r>
      <w:r w:rsidR="0094368D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94368D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1F5A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70463957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16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50"/>
        <w:gridCol w:w="853"/>
        <w:gridCol w:w="704"/>
        <w:gridCol w:w="708"/>
        <w:gridCol w:w="706"/>
        <w:gridCol w:w="853"/>
        <w:gridCol w:w="713"/>
        <w:gridCol w:w="1690"/>
        <w:gridCol w:w="848"/>
        <w:gridCol w:w="833"/>
        <w:gridCol w:w="835"/>
        <w:gridCol w:w="842"/>
        <w:gridCol w:w="846"/>
      </w:tblGrid>
      <w:tr w:rsidR="00204137" w:rsidRPr="00745EE9" w14:paraId="0EFE4D71" w14:textId="77777777" w:rsidTr="00745EE9">
        <w:trPr>
          <w:trHeight w:val="307"/>
        </w:trPr>
        <w:tc>
          <w:tcPr>
            <w:tcW w:w="238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112BA76" w14:textId="77777777" w:rsidR="00204137" w:rsidRPr="00745EE9" w:rsidRDefault="00204137" w:rsidP="00BE753B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Observed weather for the </w:t>
            </w:r>
            <w:proofErr w:type="gramStart"/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period  10</w:t>
            </w:r>
            <w:proofErr w:type="gramEnd"/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to 16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2024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FEB129D" w14:textId="67413BB4" w:rsidR="00204137" w:rsidRPr="00745EE9" w:rsidRDefault="00204137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Weather Parameters /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 </w:t>
            </w: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Date</w:t>
            </w:r>
          </w:p>
        </w:tc>
        <w:tc>
          <w:tcPr>
            <w:tcW w:w="18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35EBC6" w14:textId="77777777" w:rsidR="00204137" w:rsidRPr="00745EE9" w:rsidRDefault="00204137" w:rsidP="00BA737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07A2E380" w14:textId="7F2DE460" w:rsidR="00204137" w:rsidRPr="00745EE9" w:rsidRDefault="00204137" w:rsidP="00F37B9E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(Valid from 18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2024 to 8:30 </w:t>
            </w:r>
            <w:proofErr w:type="spellStart"/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hrs</w:t>
            </w:r>
            <w:proofErr w:type="spellEnd"/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of 22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Pr="00745EE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2024)</w:t>
            </w:r>
          </w:p>
        </w:tc>
      </w:tr>
      <w:tr w:rsidR="00204137" w:rsidRPr="00745EE9" w14:paraId="239B7909" w14:textId="77777777" w:rsidTr="00204137">
        <w:trPr>
          <w:trHeight w:val="86"/>
        </w:trPr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ED9468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10/12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634800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11/12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CE0941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12/12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45F9F9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13/12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93ACDB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14/12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5B40E0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15/12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D499D4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16/12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41E4CA9" w14:textId="77777777" w:rsidR="00204137" w:rsidRPr="00745EE9" w:rsidRDefault="00204137" w:rsidP="0040206B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6F9F93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1</w:t>
            </w:r>
          </w:p>
          <w:p w14:paraId="6A499C5F" w14:textId="77777777" w:rsidR="00204137" w:rsidRPr="00745EE9" w:rsidRDefault="00204137" w:rsidP="00220449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18/12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500DDC7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2</w:t>
            </w:r>
          </w:p>
          <w:p w14:paraId="2D48D909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19/12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EBAFB85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3</w:t>
            </w:r>
          </w:p>
          <w:p w14:paraId="46500192" w14:textId="77777777" w:rsidR="00204137" w:rsidRPr="00745EE9" w:rsidRDefault="00204137" w:rsidP="00220449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20/12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659193B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4</w:t>
            </w:r>
          </w:p>
          <w:p w14:paraId="2329A216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21/12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3BDB92" w14:textId="77777777" w:rsidR="00204137" w:rsidRPr="00745EE9" w:rsidRDefault="00204137" w:rsidP="0022044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Day 5</w:t>
            </w:r>
          </w:p>
          <w:p w14:paraId="06631EA6" w14:textId="77777777" w:rsidR="00204137" w:rsidRPr="00745EE9" w:rsidRDefault="00204137" w:rsidP="00220449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C00000"/>
                <w:sz w:val="14"/>
                <w:szCs w:val="14"/>
              </w:rPr>
              <w:t>22/12</w:t>
            </w:r>
          </w:p>
        </w:tc>
      </w:tr>
      <w:tr w:rsidR="00745EE9" w:rsidRPr="00745EE9" w14:paraId="28F92663" w14:textId="77777777" w:rsidTr="00204137">
        <w:trPr>
          <w:trHeight w:val="17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7F00A0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0.0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47B001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37BA7B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1.0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F9C94A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228.9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ABF61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76.5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4F0CEB3B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42.4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A92195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4.2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C7A213B" w14:textId="37BC042A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Rainfall (mm)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598E95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BF9BCE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C91816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ADCD32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A5E2C3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4</w:t>
            </w:r>
          </w:p>
        </w:tc>
      </w:tr>
      <w:tr w:rsidR="00745EE9" w:rsidRPr="00745EE9" w14:paraId="5A45B089" w14:textId="77777777" w:rsidTr="00204137">
        <w:trPr>
          <w:trHeight w:val="19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426BBE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2C58AE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52BA0B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31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B7FFA0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D68FD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59087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A6A383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4DBA0BF" w14:textId="55EDE790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Max. Temp. (</w:t>
            </w:r>
            <w:proofErr w:type="spellStart"/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  <w:vertAlign w:val="superscript"/>
              </w:rPr>
              <w:t>o</w:t>
            </w: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C</w:t>
            </w:r>
            <w:proofErr w:type="spellEnd"/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B2962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373D0B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2DB7E5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F4B16C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473EEC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26</w:t>
            </w:r>
          </w:p>
        </w:tc>
      </w:tr>
      <w:tr w:rsidR="00745EE9" w:rsidRPr="00745EE9" w14:paraId="0D22B857" w14:textId="77777777" w:rsidTr="00204137">
        <w:trPr>
          <w:trHeight w:val="5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925894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5CF352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EF4430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17D682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8CF073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F1409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47F8BD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51E2541" w14:textId="0A125E41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Min. Temp. (</w:t>
            </w:r>
            <w:proofErr w:type="spellStart"/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  <w:vertAlign w:val="superscript"/>
              </w:rPr>
              <w:t>o</w:t>
            </w: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C</w:t>
            </w:r>
            <w:proofErr w:type="spellEnd"/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880A1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F858F7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79ED8D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9AEA54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1C6384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22</w:t>
            </w:r>
          </w:p>
        </w:tc>
      </w:tr>
      <w:tr w:rsidR="00745EE9" w:rsidRPr="00745EE9" w14:paraId="3971A57B" w14:textId="77777777" w:rsidTr="00204137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069EFA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0D873C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09B4ED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6EE7C7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BE9016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AA912F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906ED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1F94C35" w14:textId="60566475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sz w:val="14"/>
                <w:szCs w:val="14"/>
              </w:rPr>
              <w:t xml:space="preserve">Sky condition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ED4AC4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5A4646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46DC0C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74927F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24FFAF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45EE9">
              <w:rPr>
                <w:rFonts w:ascii="Rockwell" w:hAnsi="Rockwell"/>
                <w:bCs/>
                <w:sz w:val="12"/>
                <w:szCs w:val="12"/>
              </w:rPr>
              <w:t>Generally cloudy</w:t>
            </w:r>
          </w:p>
        </w:tc>
      </w:tr>
      <w:tr w:rsidR="00745EE9" w:rsidRPr="00745EE9" w14:paraId="4D5B746E" w14:textId="77777777" w:rsidTr="00204137">
        <w:trPr>
          <w:trHeight w:val="27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E62F6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B58CD0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83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E7CDD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D0BFD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5C9C4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E455B1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B8317C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F4F0EC8" w14:textId="0237FE8A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RH - Mor. (%)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F6D2FD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926ED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2724F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C213E3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81C47B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93</w:t>
            </w:r>
          </w:p>
        </w:tc>
      </w:tr>
      <w:tr w:rsidR="00745EE9" w:rsidRPr="00745EE9" w14:paraId="5CBB7679" w14:textId="77777777" w:rsidTr="00204137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8E8052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66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DD93E5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61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7F8451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04063F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706B2A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CC00A7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85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41CAB3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30A3289" w14:textId="7E3B7EF8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RH - Eve. (%)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416ED6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45E302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22975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90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150016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88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0FBDE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88</w:t>
            </w:r>
          </w:p>
        </w:tc>
      </w:tr>
      <w:tr w:rsidR="00745EE9" w:rsidRPr="00745EE9" w14:paraId="7ABFD08B" w14:textId="77777777" w:rsidTr="00204137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BCDF7E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D6AEF4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0299BD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D0AC00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63224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2743C1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5F190E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151150B" w14:textId="76836539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Wind speed (kmph)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A0EA24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4321D3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756A3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7897EA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689242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/>
                <w:sz w:val="14"/>
                <w:szCs w:val="14"/>
              </w:rPr>
              <w:t>4</w:t>
            </w:r>
          </w:p>
        </w:tc>
      </w:tr>
      <w:tr w:rsidR="00745EE9" w:rsidRPr="00745EE9" w14:paraId="22098150" w14:textId="77777777" w:rsidTr="00204137">
        <w:trPr>
          <w:trHeight w:val="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B04F7F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color w:val="000000"/>
                <w:sz w:val="14"/>
                <w:szCs w:val="14"/>
              </w:rPr>
            </w:pPr>
            <w:r w:rsidRPr="00745EE9">
              <w:rPr>
                <w:rFonts w:ascii="Rockwell" w:hAnsi="Rockwell"/>
                <w:color w:val="000000"/>
                <w:sz w:val="14"/>
                <w:szCs w:val="14"/>
              </w:rPr>
              <w:t>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E67D4D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color w:val="000000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N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61B55D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color w:val="000000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7761B7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color w:val="000000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EC746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color w:val="000000"/>
                <w:sz w:val="14"/>
                <w:szCs w:val="14"/>
              </w:rPr>
            </w:pPr>
            <w:r w:rsidRPr="00745EE9">
              <w:rPr>
                <w:rFonts w:ascii="Rockwell" w:hAnsi="Rockwell"/>
                <w:color w:val="000000"/>
                <w:sz w:val="14"/>
                <w:szCs w:val="14"/>
              </w:rPr>
              <w:t>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3AAC33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color w:val="000000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ECE204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color w:val="000000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8A783D9" w14:textId="0B79EB28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745EE9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Wind direction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7A1836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FFBD89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171C98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B0B54F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28531E" w14:textId="77777777" w:rsidR="00745EE9" w:rsidRPr="00745EE9" w:rsidRDefault="00745EE9" w:rsidP="00745EE9">
            <w:pPr>
              <w:contextualSpacing/>
              <w:jc w:val="center"/>
              <w:rPr>
                <w:rFonts w:ascii="Rockwell" w:hAnsi="Rockwell"/>
                <w:sz w:val="14"/>
                <w:szCs w:val="14"/>
              </w:rPr>
            </w:pPr>
            <w:r w:rsidRPr="00745EE9">
              <w:rPr>
                <w:rFonts w:ascii="Rockwell" w:hAnsi="Rockwell" w:cs="Calibri"/>
                <w:color w:val="000000"/>
                <w:sz w:val="14"/>
                <w:szCs w:val="14"/>
              </w:rPr>
              <w:t>E</w:t>
            </w:r>
          </w:p>
        </w:tc>
      </w:tr>
      <w:bookmarkEnd w:id="0"/>
    </w:tbl>
    <w:p w14:paraId="61B2A49D" w14:textId="77777777" w:rsidR="000D2939" w:rsidRPr="006C73A1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55CC4DBF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D6210FA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631F68C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5EEC2A4B" w14:textId="77777777" w:rsidTr="00745EE9">
        <w:trPr>
          <w:trHeight w:val="4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9CF8004" w14:textId="77777777" w:rsidR="002B2DC3" w:rsidRPr="00825D44" w:rsidRDefault="00963E67" w:rsidP="00C57BDB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353.0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86ED4F2" w14:textId="77777777" w:rsidR="002B2DC3" w:rsidRPr="00825D44" w:rsidRDefault="00963E67" w:rsidP="00AC57F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1526.9</w:t>
            </w:r>
          </w:p>
        </w:tc>
      </w:tr>
    </w:tbl>
    <w:p w14:paraId="251F6C0B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4180B1F2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0137637D" w14:textId="77777777" w:rsidR="00BA7370" w:rsidRP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3" w:name="_Hlk182931643"/>
      <w:r w:rsidRPr="00681CC7">
        <w:rPr>
          <w:rFonts w:ascii="Rockwell" w:hAnsi="Rockwell"/>
          <w:color w:val="FF0000"/>
          <w:sz w:val="20"/>
          <w:szCs w:val="20"/>
        </w:rPr>
        <w:t>The maxim</w:t>
      </w:r>
      <w:r w:rsidR="00517604">
        <w:rPr>
          <w:rFonts w:ascii="Rockwell" w:hAnsi="Rockwell"/>
          <w:color w:val="FF0000"/>
          <w:sz w:val="20"/>
          <w:szCs w:val="20"/>
        </w:rPr>
        <w:t>um temperature is expected to de</w:t>
      </w:r>
      <w:r w:rsidRPr="00681CC7">
        <w:rPr>
          <w:rFonts w:ascii="Rockwell" w:hAnsi="Rockwell"/>
          <w:color w:val="FF0000"/>
          <w:sz w:val="20"/>
          <w:szCs w:val="20"/>
        </w:rPr>
        <w:t xml:space="preserve">crease </w:t>
      </w:r>
      <w:r w:rsidR="0040206B">
        <w:rPr>
          <w:rFonts w:ascii="Rockwell" w:hAnsi="Rockwell"/>
          <w:color w:val="FF0000"/>
          <w:sz w:val="20"/>
          <w:szCs w:val="20"/>
        </w:rPr>
        <w:t>4</w:t>
      </w:r>
      <w:r w:rsidR="00662251" w:rsidRPr="00662251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662251">
        <w:rPr>
          <w:rFonts w:ascii="Rockwell" w:hAnsi="Rockwell"/>
          <w:color w:val="FF0000"/>
          <w:sz w:val="20"/>
          <w:szCs w:val="20"/>
        </w:rPr>
        <w:t>C</w:t>
      </w:r>
      <w:r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  <w:r w:rsidR="00D44985" w:rsidRPr="006D02DC">
        <w:rPr>
          <w:rFonts w:ascii="Rockwell" w:hAnsi="Rockwell"/>
          <w:color w:val="FF0000"/>
          <w:sz w:val="20"/>
          <w:szCs w:val="20"/>
          <w:lang w:val="en-US"/>
        </w:rPr>
        <w:t>.</w:t>
      </w:r>
    </w:p>
    <w:p w14:paraId="44F06C54" w14:textId="77777777" w:rsidR="00BA7370" w:rsidRDefault="00BA7370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bookmarkStart w:id="4" w:name="_Hlk182931658"/>
      <w:bookmarkEnd w:id="3"/>
      <w:r w:rsidRPr="00BA7370">
        <w:rPr>
          <w:rFonts w:ascii="Rockwell" w:hAnsi="Rockwell"/>
          <w:color w:val="7030A0"/>
          <w:sz w:val="20"/>
          <w:szCs w:val="20"/>
        </w:rPr>
        <w:t xml:space="preserve"> </w:t>
      </w:r>
      <w:r w:rsidR="00884271">
        <w:rPr>
          <w:rFonts w:ascii="Rockwell" w:hAnsi="Rockwell"/>
          <w:color w:val="7030A0"/>
          <w:sz w:val="20"/>
          <w:szCs w:val="20"/>
        </w:rPr>
        <w:t>L</w:t>
      </w:r>
      <w:r w:rsidR="00A40DEC">
        <w:rPr>
          <w:rFonts w:ascii="Rockwell" w:hAnsi="Rockwell"/>
          <w:color w:val="7030A0"/>
          <w:sz w:val="20"/>
          <w:szCs w:val="20"/>
        </w:rPr>
        <w:t xml:space="preserve">ight </w:t>
      </w:r>
      <w:r w:rsidRPr="00BA7370">
        <w:rPr>
          <w:rFonts w:ascii="Rockwell" w:hAnsi="Rockwell"/>
          <w:color w:val="7030A0"/>
          <w:sz w:val="20"/>
          <w:szCs w:val="20"/>
        </w:rPr>
        <w:t xml:space="preserve">rain is expected </w:t>
      </w:r>
      <w:r w:rsidR="00A40DEC">
        <w:rPr>
          <w:rFonts w:ascii="Rockwell" w:hAnsi="Rockwell"/>
          <w:color w:val="7030A0"/>
          <w:sz w:val="20"/>
          <w:szCs w:val="20"/>
        </w:rPr>
        <w:t>for the next f</w:t>
      </w:r>
      <w:r w:rsidR="00884271">
        <w:rPr>
          <w:rFonts w:ascii="Rockwell" w:hAnsi="Rockwell"/>
          <w:color w:val="7030A0"/>
          <w:sz w:val="20"/>
          <w:szCs w:val="20"/>
        </w:rPr>
        <w:t>ive</w:t>
      </w:r>
      <w:r w:rsidR="00A40DEC">
        <w:rPr>
          <w:rFonts w:ascii="Rockwell" w:hAnsi="Rockwell"/>
          <w:color w:val="7030A0"/>
          <w:sz w:val="20"/>
          <w:szCs w:val="20"/>
        </w:rPr>
        <w:t xml:space="preserve"> days</w:t>
      </w:r>
      <w:r w:rsidRPr="00BA7370">
        <w:rPr>
          <w:rFonts w:ascii="Rockwell" w:hAnsi="Rockwell"/>
          <w:color w:val="7030A0"/>
          <w:sz w:val="20"/>
          <w:szCs w:val="20"/>
        </w:rPr>
        <w:t>.</w:t>
      </w:r>
    </w:p>
    <w:bookmarkEnd w:id="4"/>
    <w:p w14:paraId="5678BC04" w14:textId="77777777" w:rsidR="00BA7370" w:rsidRDefault="003605CF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D44985" w:rsidRPr="00BA7370">
        <w:rPr>
          <w:rFonts w:ascii="Rockwell" w:hAnsi="Rockwell"/>
          <w:color w:val="1CB9D8"/>
          <w:sz w:val="20"/>
          <w:szCs w:val="20"/>
        </w:rPr>
        <w:t xml:space="preserve">be </w:t>
      </w:r>
      <w:r w:rsidR="00A7603C">
        <w:rPr>
          <w:rFonts w:ascii="Rockwell" w:hAnsi="Rockwell"/>
          <w:color w:val="1CB9D8"/>
          <w:sz w:val="20"/>
          <w:szCs w:val="20"/>
        </w:rPr>
        <w:t>generall</w:t>
      </w:r>
      <w:r w:rsidR="00A40DEC">
        <w:rPr>
          <w:rFonts w:ascii="Rockwell" w:hAnsi="Rockwell"/>
          <w:color w:val="1CB9D8"/>
          <w:sz w:val="20"/>
          <w:szCs w:val="20"/>
        </w:rPr>
        <w:t xml:space="preserve">y </w:t>
      </w:r>
      <w:r w:rsidR="00AA76DD" w:rsidRPr="00BA7370">
        <w:rPr>
          <w:rFonts w:ascii="Rockwell" w:hAnsi="Rockwell"/>
          <w:color w:val="1CB9D8"/>
          <w:sz w:val="20"/>
          <w:szCs w:val="20"/>
        </w:rPr>
        <w:t>cloudy</w:t>
      </w:r>
      <w:r w:rsidRPr="00BA7370">
        <w:rPr>
          <w:rFonts w:ascii="Rockwell" w:hAnsi="Rockwell"/>
          <w:color w:val="1CB9D8"/>
          <w:sz w:val="20"/>
          <w:szCs w:val="20"/>
        </w:rPr>
        <w:t>.</w:t>
      </w:r>
    </w:p>
    <w:p w14:paraId="70D1C12A" w14:textId="77777777" w:rsidR="007F47CE" w:rsidRPr="00BA7370" w:rsidRDefault="00D44985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1CB9D8"/>
          <w:sz w:val="20"/>
          <w:szCs w:val="20"/>
        </w:rPr>
      </w:pPr>
      <w:r w:rsidRPr="00BA7370">
        <w:rPr>
          <w:rFonts w:ascii="Rockwell" w:hAnsi="Rockwell"/>
          <w:color w:val="4F6228" w:themeColor="accent3" w:themeShade="80"/>
          <w:sz w:val="20"/>
          <w:szCs w:val="20"/>
        </w:rPr>
        <w:t>W</w:t>
      </w:r>
      <w:r w:rsidR="00D56467" w:rsidRPr="00BA7370">
        <w:rPr>
          <w:rFonts w:ascii="Rockwell" w:hAnsi="Rockwell"/>
          <w:color w:val="4F6228" w:themeColor="accent3" w:themeShade="80"/>
          <w:sz w:val="20"/>
          <w:szCs w:val="20"/>
        </w:rPr>
        <w:t>ind</w:t>
      </w:r>
      <w:r w:rsidR="00D56467" w:rsidRPr="00BA7370">
        <w:rPr>
          <w:rFonts w:ascii="Rockwell" w:hAnsi="Rockwell"/>
          <w:color w:val="147228"/>
          <w:sz w:val="20"/>
          <w:szCs w:val="20"/>
        </w:rPr>
        <w:t xml:space="preserve"> speed is expected to be</w:t>
      </w:r>
      <w:r w:rsidR="002B0892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A7603C">
        <w:rPr>
          <w:rFonts w:ascii="Rockwell" w:hAnsi="Rockwell"/>
          <w:color w:val="147228"/>
          <w:sz w:val="20"/>
          <w:szCs w:val="20"/>
        </w:rPr>
        <w:t>4-6</w:t>
      </w:r>
      <w:r w:rsidR="003B6EBD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BA7370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BA7370">
        <w:rPr>
          <w:rFonts w:ascii="Rockwell" w:hAnsi="Rockwell"/>
          <w:color w:val="147228"/>
          <w:sz w:val="20"/>
          <w:szCs w:val="20"/>
        </w:rPr>
        <w:t xml:space="preserve"> </w:t>
      </w:r>
      <w:r w:rsidR="00A7603C">
        <w:rPr>
          <w:rFonts w:ascii="Rockwell" w:hAnsi="Rockwell"/>
          <w:color w:val="147228"/>
          <w:sz w:val="20"/>
          <w:szCs w:val="20"/>
        </w:rPr>
        <w:t>East</w:t>
      </w:r>
      <w:r w:rsidR="00884271">
        <w:rPr>
          <w:rFonts w:ascii="Rockwell" w:hAnsi="Rockwell"/>
          <w:color w:val="147228"/>
          <w:sz w:val="20"/>
          <w:szCs w:val="20"/>
        </w:rPr>
        <w:t xml:space="preserve"> </w:t>
      </w:r>
      <w:r w:rsidR="00612708" w:rsidRPr="00BA7370">
        <w:rPr>
          <w:rFonts w:ascii="Rockwell" w:hAnsi="Rockwell"/>
          <w:color w:val="147228"/>
          <w:sz w:val="20"/>
          <w:szCs w:val="20"/>
        </w:rPr>
        <w:t>direction</w:t>
      </w:r>
      <w:r w:rsidR="007F47CE" w:rsidRPr="00BA7370">
        <w:rPr>
          <w:rFonts w:ascii="Rockwell" w:hAnsi="Rockwell"/>
          <w:color w:val="147228"/>
          <w:sz w:val="20"/>
          <w:szCs w:val="20"/>
        </w:rPr>
        <w:t>.</w:t>
      </w:r>
    </w:p>
    <w:tbl>
      <w:tblPr>
        <w:tblStyle w:val="TableGrid"/>
        <w:tblW w:w="10752" w:type="dxa"/>
        <w:jc w:val="center"/>
        <w:tblLook w:val="04A0" w:firstRow="1" w:lastRow="0" w:firstColumn="1" w:lastColumn="0" w:noHBand="0" w:noVBand="1"/>
      </w:tblPr>
      <w:tblGrid>
        <w:gridCol w:w="1260"/>
        <w:gridCol w:w="1646"/>
        <w:gridCol w:w="7846"/>
      </w:tblGrid>
      <w:tr w:rsidR="00AA76DD" w:rsidRPr="00C57BDB" w14:paraId="4A641A0B" w14:textId="77777777" w:rsidTr="005135DA">
        <w:trPr>
          <w:trHeight w:val="29"/>
          <w:jc w:val="center"/>
        </w:trPr>
        <w:tc>
          <w:tcPr>
            <w:tcW w:w="1260" w:type="dxa"/>
            <w:shd w:val="clear" w:color="auto" w:fill="99FF99"/>
            <w:vAlign w:val="center"/>
            <w:hideMark/>
          </w:tcPr>
          <w:p w14:paraId="39EC4EAF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5" w:name="_Hlk185348588"/>
            <w:r w:rsidRPr="00C57BDB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46" w:type="dxa"/>
            <w:shd w:val="clear" w:color="auto" w:fill="FFFF00"/>
            <w:vAlign w:val="center"/>
            <w:hideMark/>
          </w:tcPr>
          <w:p w14:paraId="3993751A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846" w:type="dxa"/>
            <w:shd w:val="clear" w:color="auto" w:fill="CCCCFF"/>
            <w:vAlign w:val="center"/>
            <w:hideMark/>
          </w:tcPr>
          <w:p w14:paraId="69004501" w14:textId="77777777" w:rsidR="00AA76DD" w:rsidRPr="00C57BDB" w:rsidRDefault="00AA76DD" w:rsidP="006C73A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C57BDB" w:rsidRPr="00C57BDB" w14:paraId="4D986B90" w14:textId="77777777" w:rsidTr="005135DA">
        <w:trPr>
          <w:jc w:val="center"/>
        </w:trPr>
        <w:tc>
          <w:tcPr>
            <w:tcW w:w="1260" w:type="dxa"/>
            <w:shd w:val="clear" w:color="auto" w:fill="99FF99"/>
            <w:hideMark/>
          </w:tcPr>
          <w:p w14:paraId="7D47FA4C" w14:textId="77777777" w:rsidR="00C57BDB" w:rsidRPr="00C57BDB" w:rsidRDefault="00C57BDB" w:rsidP="00C57BD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46" w:type="dxa"/>
            <w:shd w:val="clear" w:color="auto" w:fill="FFFF00"/>
            <w:hideMark/>
          </w:tcPr>
          <w:p w14:paraId="4D5A41CD" w14:textId="77777777" w:rsidR="00C57BDB" w:rsidRPr="00C57BDB" w:rsidRDefault="00C57BDB" w:rsidP="00C57BDB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846" w:type="dxa"/>
            <w:shd w:val="clear" w:color="auto" w:fill="CCCCFF"/>
            <w:hideMark/>
          </w:tcPr>
          <w:p w14:paraId="1A9B299F" w14:textId="158EDBA9" w:rsidR="00C57BDB" w:rsidRPr="00A168BB" w:rsidRDefault="00745EE9" w:rsidP="00A7603C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>
              <w:rPr>
                <w:rFonts w:ascii="Rockwell" w:hAnsi="Rockwell"/>
                <w:sz w:val="20"/>
                <w:szCs w:val="20"/>
              </w:rPr>
              <w:t>postpone the irrigation based on the crop requirement.</w:t>
            </w:r>
          </w:p>
        </w:tc>
      </w:tr>
      <w:tr w:rsidR="00946CAB" w:rsidRPr="00C57BDB" w14:paraId="6FC9A52D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6B6352FE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646" w:type="dxa"/>
            <w:shd w:val="clear" w:color="auto" w:fill="FFFF00"/>
          </w:tcPr>
          <w:p w14:paraId="5C73D8C0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634F2EF7" w14:textId="77777777" w:rsidR="00946CAB" w:rsidRPr="00C57BDB" w:rsidRDefault="00946CAB" w:rsidP="00946CAB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6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6"/>
          </w:p>
        </w:tc>
      </w:tr>
      <w:tr w:rsidR="00946CAB" w:rsidRPr="00C57BDB" w14:paraId="6D71A47F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25D29B52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646" w:type="dxa"/>
            <w:shd w:val="clear" w:color="auto" w:fill="FFFF00"/>
          </w:tcPr>
          <w:p w14:paraId="1B9D68E4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00CDACFA" w14:textId="77777777" w:rsidR="00946CAB" w:rsidRPr="00745EE9" w:rsidRDefault="00946CAB" w:rsidP="00745EE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45EE9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conditions.</w:t>
            </w:r>
          </w:p>
        </w:tc>
      </w:tr>
      <w:tr w:rsidR="00745EE9" w:rsidRPr="00C57BDB" w14:paraId="7ACD290C" w14:textId="77777777" w:rsidTr="005135DA">
        <w:trPr>
          <w:jc w:val="center"/>
        </w:trPr>
        <w:tc>
          <w:tcPr>
            <w:tcW w:w="1260" w:type="dxa"/>
            <w:vMerge w:val="restart"/>
            <w:shd w:val="clear" w:color="auto" w:fill="99FF99"/>
          </w:tcPr>
          <w:p w14:paraId="3BC08663" w14:textId="77777777" w:rsidR="00745EE9" w:rsidRDefault="00745EE9" w:rsidP="00745EE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Paddy </w:t>
            </w:r>
          </w:p>
        </w:tc>
        <w:tc>
          <w:tcPr>
            <w:tcW w:w="1646" w:type="dxa"/>
            <w:shd w:val="clear" w:color="auto" w:fill="FFFF00"/>
          </w:tcPr>
          <w:p w14:paraId="63F058B5" w14:textId="3C404A2F" w:rsidR="00745EE9" w:rsidRDefault="00745EE9" w:rsidP="00745EE9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Vegetative  </w:t>
            </w:r>
          </w:p>
        </w:tc>
        <w:tc>
          <w:tcPr>
            <w:tcW w:w="7846" w:type="dxa"/>
            <w:shd w:val="clear" w:color="auto" w:fill="CCCCFF"/>
          </w:tcPr>
          <w:p w14:paraId="1688024E" w14:textId="42126C1D" w:rsidR="00745EE9" w:rsidRPr="00C86208" w:rsidRDefault="00745EE9" w:rsidP="00745EE9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A61FB">
              <w:rPr>
                <w:rFonts w:ascii="Rockwell" w:hAnsi="Rockwell"/>
                <w:sz w:val="20"/>
                <w:szCs w:val="20"/>
              </w:rPr>
              <w:t xml:space="preserve">Maintain the water level to </w:t>
            </w:r>
            <w:r>
              <w:rPr>
                <w:rFonts w:ascii="Rockwell" w:hAnsi="Rockwell"/>
                <w:sz w:val="20"/>
                <w:szCs w:val="20"/>
              </w:rPr>
              <w:t xml:space="preserve">avoid </w:t>
            </w:r>
            <w:bookmarkStart w:id="7" w:name="_Hlk182931347"/>
            <w:r>
              <w:rPr>
                <w:rFonts w:ascii="Rockwell" w:hAnsi="Rockwell"/>
                <w:sz w:val="20"/>
                <w:szCs w:val="20"/>
              </w:rPr>
              <w:t>crop damage</w:t>
            </w:r>
            <w:bookmarkEnd w:id="7"/>
            <w:r>
              <w:rPr>
                <w:rFonts w:ascii="Rockwell" w:hAnsi="Rockwell"/>
                <w:sz w:val="20"/>
                <w:szCs w:val="20"/>
              </w:rPr>
              <w:t xml:space="preserve"> and application of fertilizer</w:t>
            </w:r>
            <w:r>
              <w:rPr>
                <w:rFonts w:ascii="Rockwell" w:hAnsi="Rockwell"/>
                <w:sz w:val="20"/>
                <w:szCs w:val="20"/>
              </w:rPr>
              <w:t xml:space="preserve"> based on the local weather. 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</w:tr>
      <w:tr w:rsidR="00745EE9" w:rsidRPr="00C57BDB" w14:paraId="47886879" w14:textId="77777777" w:rsidTr="005135DA">
        <w:trPr>
          <w:jc w:val="center"/>
        </w:trPr>
        <w:tc>
          <w:tcPr>
            <w:tcW w:w="1260" w:type="dxa"/>
            <w:vMerge/>
            <w:shd w:val="clear" w:color="auto" w:fill="99FF99"/>
          </w:tcPr>
          <w:p w14:paraId="1FF4598B" w14:textId="77777777" w:rsidR="00745EE9" w:rsidRDefault="00745EE9" w:rsidP="00745EE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6" w:type="dxa"/>
            <w:shd w:val="clear" w:color="auto" w:fill="FFFF00"/>
          </w:tcPr>
          <w:p w14:paraId="7C1BE8A8" w14:textId="49A47EFF" w:rsidR="00745EE9" w:rsidRDefault="00745EE9" w:rsidP="00745EE9">
            <w:pPr>
              <w:spacing w:line="23" w:lineRule="atLeast"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  <w:lang w:eastAsia="en-IN"/>
              </w:rPr>
              <w:t>Transplanting</w:t>
            </w:r>
          </w:p>
        </w:tc>
        <w:tc>
          <w:tcPr>
            <w:tcW w:w="7846" w:type="dxa"/>
            <w:shd w:val="clear" w:color="auto" w:fill="CCCCFF"/>
          </w:tcPr>
          <w:p w14:paraId="55B979F4" w14:textId="41FB422A" w:rsidR="00745EE9" w:rsidRPr="00AA61FB" w:rsidRDefault="00745EE9" w:rsidP="00745EE9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45EE9">
              <w:rPr>
                <w:rFonts w:ascii="Rockwell" w:hAnsi="Rockwell"/>
                <w:sz w:val="20"/>
                <w:szCs w:val="20"/>
              </w:rPr>
              <w:t>Maintain the water level and ensure strong bunds to prevent crop lodging</w:t>
            </w:r>
          </w:p>
        </w:tc>
      </w:tr>
      <w:tr w:rsidR="00946CAB" w:rsidRPr="00C57BDB" w14:paraId="2E708289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2BACB2D6" w14:textId="77777777" w:rsidR="00946CA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Sugarcane </w:t>
            </w:r>
          </w:p>
          <w:p w14:paraId="1B5590CA" w14:textId="77777777" w:rsidR="00946CA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646" w:type="dxa"/>
            <w:shd w:val="clear" w:color="auto" w:fill="FFFF00"/>
          </w:tcPr>
          <w:p w14:paraId="3CA04F14" w14:textId="77777777" w:rsidR="00946CAB" w:rsidRPr="00A015E9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A015E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All the stages</w:t>
            </w:r>
          </w:p>
        </w:tc>
        <w:tc>
          <w:tcPr>
            <w:tcW w:w="7846" w:type="dxa"/>
            <w:shd w:val="clear" w:color="auto" w:fill="CCCCFF"/>
          </w:tcPr>
          <w:p w14:paraId="6D0686DB" w14:textId="09F2B16A" w:rsidR="00946CAB" w:rsidRPr="00A015E9" w:rsidRDefault="00745EE9" w:rsidP="00946CA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 xml:space="preserve">Continuous rainfall may lodge the crop; hence, farmers are advised to provide support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by </w:t>
            </w: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 xml:space="preserve">propping and </w:t>
            </w:r>
            <w:r>
              <w:rPr>
                <w:rFonts w:ascii="Rockwell" w:hAnsi="Rockwell"/>
                <w:sz w:val="20"/>
                <w:szCs w:val="20"/>
                <w:lang w:eastAsia="en-IN"/>
              </w:rPr>
              <w:t xml:space="preserve">to </w:t>
            </w:r>
            <w:r w:rsidRPr="00745EE9">
              <w:rPr>
                <w:rFonts w:ascii="Rockwell" w:hAnsi="Rockwell"/>
                <w:sz w:val="20"/>
                <w:szCs w:val="20"/>
                <w:lang w:eastAsia="en-IN"/>
              </w:rPr>
              <w:t>practice earthing up.</w:t>
            </w:r>
          </w:p>
        </w:tc>
      </w:tr>
      <w:tr w:rsidR="00946CAB" w:rsidRPr="00C57BDB" w14:paraId="64B3329F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2D4C88BA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646" w:type="dxa"/>
            <w:shd w:val="clear" w:color="auto" w:fill="FFFF00"/>
          </w:tcPr>
          <w:p w14:paraId="6C2621EE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846" w:type="dxa"/>
            <w:shd w:val="clear" w:color="auto" w:fill="CCCCFF"/>
          </w:tcPr>
          <w:p w14:paraId="0DF0A9EA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946CAB" w:rsidRPr="00C57BDB" w14:paraId="2270B3F4" w14:textId="77777777" w:rsidTr="005135DA">
        <w:trPr>
          <w:jc w:val="center"/>
        </w:trPr>
        <w:tc>
          <w:tcPr>
            <w:tcW w:w="1260" w:type="dxa"/>
            <w:shd w:val="clear" w:color="auto" w:fill="99FF99"/>
          </w:tcPr>
          <w:p w14:paraId="49A9FBF1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646" w:type="dxa"/>
            <w:shd w:val="clear" w:color="auto" w:fill="FFFF00"/>
          </w:tcPr>
          <w:p w14:paraId="193321E6" w14:textId="77777777" w:rsidR="00946CAB" w:rsidRPr="00C57BDB" w:rsidRDefault="00946CAB" w:rsidP="00946CAB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846" w:type="dxa"/>
            <w:shd w:val="clear" w:color="auto" w:fill="CCCCFF"/>
          </w:tcPr>
          <w:p w14:paraId="59A823C2" w14:textId="77777777" w:rsidR="00946CAB" w:rsidRPr="00C57BDB" w:rsidRDefault="00946CAB" w:rsidP="00946CAB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E569E4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18566834" w14:textId="020CD463" w:rsidR="00C3327B" w:rsidRDefault="003605CF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20"/>
          <w:szCs w:val="20"/>
        </w:rPr>
      </w:pPr>
      <w:bookmarkStart w:id="8" w:name="_Hlk155110499"/>
      <w:bookmarkStart w:id="9" w:name="_Hlk153899216"/>
      <w:bookmarkEnd w:id="5"/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A5481C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10" w:name="_Hlk174467306"/>
      <w:bookmarkEnd w:id="2"/>
      <w:bookmarkEnd w:id="8"/>
      <w:bookmarkEnd w:id="9"/>
      <w:r w:rsidR="00A7603C">
        <w:rPr>
          <w:rFonts w:ascii="Rockwell" w:eastAsia="Calibri" w:hAnsi="Rockwell"/>
          <w:color w:val="00B050"/>
          <w:sz w:val="20"/>
          <w:szCs w:val="20"/>
        </w:rPr>
        <w:t>18-22</w:t>
      </w:r>
      <w:r w:rsidR="00A168BB">
        <w:rPr>
          <w:rFonts w:ascii="Rockwell" w:eastAsia="Calibri" w:hAnsi="Rockwell"/>
          <w:color w:val="00B050"/>
          <w:sz w:val="20"/>
          <w:szCs w:val="20"/>
        </w:rPr>
        <w:t>.12</w:t>
      </w:r>
      <w:r w:rsidR="00D44985">
        <w:rPr>
          <w:rFonts w:ascii="Rockwell" w:eastAsia="Calibri" w:hAnsi="Rockwell"/>
          <w:color w:val="00B050"/>
          <w:sz w:val="20"/>
          <w:szCs w:val="20"/>
        </w:rPr>
        <w:t>-</w:t>
      </w:r>
      <w:r w:rsidR="00A7603C">
        <w:rPr>
          <w:rFonts w:ascii="Rockwell" w:eastAsia="Calibri" w:hAnsi="Rockwell"/>
          <w:color w:val="00B050"/>
          <w:sz w:val="20"/>
          <w:szCs w:val="20"/>
        </w:rPr>
        <w:t>10,5,4,4</w:t>
      </w:r>
      <w:r w:rsidR="00D44985">
        <w:rPr>
          <w:rFonts w:ascii="Rockwell" w:eastAsia="Calibri" w:hAnsi="Rockwell"/>
          <w:color w:val="00B050"/>
          <w:sz w:val="20"/>
          <w:szCs w:val="20"/>
        </w:rPr>
        <w:t>&amp;</w:t>
      </w:r>
      <w:r w:rsidR="00A7603C">
        <w:rPr>
          <w:rFonts w:ascii="Rockwell" w:eastAsia="Calibri" w:hAnsi="Rockwell"/>
          <w:color w:val="00B050"/>
          <w:sz w:val="20"/>
          <w:szCs w:val="20"/>
        </w:rPr>
        <w:t>4</w:t>
      </w:r>
      <w:r w:rsidR="00D4498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2B6112">
        <w:rPr>
          <w:rFonts w:ascii="Rockwell" w:eastAsia="Calibri" w:hAnsi="Rockwell"/>
          <w:color w:val="00B050"/>
          <w:sz w:val="20"/>
          <w:szCs w:val="20"/>
        </w:rPr>
        <w:t>mm</w:t>
      </w:r>
      <w:bookmarkEnd w:id="10"/>
      <w:r w:rsidR="000B3E9B">
        <w:rPr>
          <w:rFonts w:ascii="Rockwell" w:eastAsia="Calibri" w:hAnsi="Rockwell"/>
          <w:color w:val="00B050"/>
          <w:sz w:val="20"/>
          <w:szCs w:val="20"/>
        </w:rPr>
        <w:t xml:space="preserve">. </w:t>
      </w:r>
      <w:bookmarkStart w:id="11" w:name="_Hlk185348612"/>
      <w:r w:rsidR="00C86208">
        <w:rPr>
          <w:rFonts w:ascii="Rockwell" w:eastAsia="Calibri" w:hAnsi="Rockwell"/>
          <w:color w:val="00B050"/>
          <w:sz w:val="20"/>
          <w:szCs w:val="20"/>
        </w:rPr>
        <w:t>E</w:t>
      </w:r>
      <w:r w:rsidR="00C86208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C86208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745EE9">
        <w:rPr>
          <w:rFonts w:ascii="Rockwell" w:eastAsia="Calibri" w:hAnsi="Rockwell"/>
          <w:color w:val="00B050"/>
          <w:sz w:val="20"/>
          <w:szCs w:val="20"/>
        </w:rPr>
        <w:t xml:space="preserve">Paddy – Avoid </w:t>
      </w:r>
      <w:proofErr w:type="gramStart"/>
      <w:r w:rsidR="00745EE9">
        <w:rPr>
          <w:rFonts w:ascii="Rockwell" w:eastAsia="Calibri" w:hAnsi="Rockwell"/>
          <w:color w:val="00B050"/>
          <w:sz w:val="20"/>
          <w:szCs w:val="20"/>
        </w:rPr>
        <w:t>lodging</w:t>
      </w:r>
      <w:proofErr w:type="gramEnd"/>
      <w:r w:rsidR="00745EE9">
        <w:rPr>
          <w:rFonts w:ascii="Rockwell" w:eastAsia="Calibri" w:hAnsi="Rockwell"/>
          <w:color w:val="00B050"/>
          <w:sz w:val="20"/>
          <w:szCs w:val="20"/>
        </w:rPr>
        <w:t>-</w:t>
      </w:r>
      <w:r w:rsidR="00745EE9" w:rsidRPr="00745EE9">
        <w:rPr>
          <w:rFonts w:ascii="Rockwell" w:eastAsia="Calibri" w:hAnsi="Rockwell"/>
          <w:color w:val="00B050"/>
          <w:sz w:val="20"/>
          <w:szCs w:val="20"/>
        </w:rPr>
        <w:t>Maintain the water level and ensure strong bunds</w:t>
      </w:r>
      <w:r w:rsidR="00745EE9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386C32" w:rsidRPr="00386C32">
        <w:rPr>
          <w:rFonts w:ascii="Rockwell" w:eastAsia="Calibri" w:hAnsi="Rockwell"/>
          <w:color w:val="00B050"/>
          <w:sz w:val="20"/>
          <w:szCs w:val="20"/>
        </w:rPr>
        <w:t>Sugarcane</w:t>
      </w:r>
      <w:r w:rsidR="00386C32">
        <w:rPr>
          <w:rFonts w:ascii="Rockwell" w:eastAsia="Calibri" w:hAnsi="Rockwell"/>
          <w:color w:val="00B050"/>
          <w:sz w:val="20"/>
          <w:szCs w:val="20"/>
        </w:rPr>
        <w:t>- practice propping.</w:t>
      </w:r>
    </w:p>
    <w:bookmarkEnd w:id="11"/>
    <w:p w14:paraId="45E84132" w14:textId="77777777" w:rsidR="00386C32" w:rsidRPr="00F03FB2" w:rsidRDefault="00386C32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8"/>
          <w:szCs w:val="8"/>
        </w:rPr>
      </w:pPr>
    </w:p>
    <w:tbl>
      <w:tblPr>
        <w:tblW w:w="5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552"/>
        <w:gridCol w:w="1130"/>
        <w:gridCol w:w="8099"/>
      </w:tblGrid>
      <w:tr w:rsidR="00745EE9" w:rsidRPr="005426AA" w14:paraId="19DC5C1D" w14:textId="77777777" w:rsidTr="00171A4F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D553B9B" w14:textId="77777777" w:rsidR="00745EE9" w:rsidRPr="005426AA" w:rsidRDefault="00745EE9" w:rsidP="00171A4F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bookmarkStart w:id="12" w:name="_Hlk185348630"/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745EE9" w:rsidRPr="005426AA" w14:paraId="1AD712AD" w14:textId="77777777" w:rsidTr="00171A4F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5C67DDB" w14:textId="77777777" w:rsidR="00745EE9" w:rsidRPr="00667389" w:rsidRDefault="00745EE9" w:rsidP="00171A4F">
            <w:pPr>
              <w:tabs>
                <w:tab w:val="left" w:pos="0"/>
              </w:tabs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9703E">
              <w:rPr>
                <w:rFonts w:ascii="Rockwell" w:hAnsi="Rockwell"/>
                <w:sz w:val="20"/>
                <w:szCs w:val="20"/>
              </w:rPr>
              <w:t xml:space="preserve">Yesterday’s Low-Pressure </w:t>
            </w:r>
            <w:r>
              <w:rPr>
                <w:rFonts w:ascii="Rockwell" w:hAnsi="Rockwell"/>
                <w:sz w:val="20"/>
                <w:szCs w:val="20"/>
              </w:rPr>
              <w:t>a</w:t>
            </w:r>
            <w:r w:rsidRPr="0029703E">
              <w:rPr>
                <w:rFonts w:ascii="Rockwell" w:hAnsi="Rockwell"/>
                <w:sz w:val="20"/>
                <w:szCs w:val="20"/>
              </w:rPr>
              <w:t>rea over central parts of South Bay of Bengal now lies over southwest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Bay of Bengal at 0830 IST of today, the 17</w:t>
            </w:r>
            <w:r w:rsidRPr="00421F5F">
              <w:rPr>
                <w:rFonts w:ascii="Rockwell" w:hAnsi="Rockwell"/>
                <w:sz w:val="20"/>
                <w:szCs w:val="20"/>
                <w:vertAlign w:val="superscript"/>
              </w:rPr>
              <w:t>th</w:t>
            </w:r>
            <w:r>
              <w:rPr>
                <w:rFonts w:ascii="Rockwell" w:hAnsi="Rockwell"/>
                <w:sz w:val="20"/>
                <w:szCs w:val="20"/>
                <w:vertAlign w:val="superscript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December, 2024. The associated cyclonic circulation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 xml:space="preserve">extends </w:t>
            </w:r>
            <w:proofErr w:type="spellStart"/>
            <w:r w:rsidRPr="0029703E">
              <w:rPr>
                <w:rFonts w:ascii="Rockwell" w:hAnsi="Rockwell"/>
                <w:sz w:val="20"/>
                <w:szCs w:val="20"/>
              </w:rPr>
              <w:t>upto</w:t>
            </w:r>
            <w:proofErr w:type="spellEnd"/>
            <w:r w:rsidRPr="0029703E">
              <w:rPr>
                <w:rFonts w:ascii="Rockwell" w:hAnsi="Rockwell"/>
                <w:sz w:val="20"/>
                <w:szCs w:val="20"/>
              </w:rPr>
              <w:t xml:space="preserve"> 5.8 km above mean sea level. It is likely to become more marked and move west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9703E">
              <w:rPr>
                <w:rFonts w:ascii="Rockwell" w:hAnsi="Rockwell"/>
                <w:sz w:val="20"/>
                <w:szCs w:val="20"/>
              </w:rPr>
              <w:t>northwestwards towards Tamil Nadu coast during next 2 days.</w:t>
            </w:r>
          </w:p>
        </w:tc>
      </w:tr>
      <w:tr w:rsidR="00745EE9" w:rsidRPr="005426AA" w14:paraId="7B0D0F08" w14:textId="77777777" w:rsidTr="00171A4F">
        <w:trPr>
          <w:trHeight w:val="3116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7F441B3" w14:textId="77777777" w:rsidR="00745EE9" w:rsidRPr="005426AA" w:rsidRDefault="00745EE9" w:rsidP="00171A4F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0895B7B" w14:textId="77777777" w:rsidR="00745EE9" w:rsidRPr="005426AA" w:rsidRDefault="00745EE9" w:rsidP="00171A4F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0871CEE" w14:textId="77777777" w:rsidR="00745EE9" w:rsidRPr="0029703E" w:rsidRDefault="00745EE9" w:rsidP="00745EE9">
            <w:pPr>
              <w:pStyle w:val="ListParagraph"/>
              <w:numPr>
                <w:ilvl w:val="0"/>
                <w:numId w:val="46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Day 1 (18.12.2024): 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(at many places over North Coastal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and at one or two places over rest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)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4A6DA67C" w14:textId="77777777" w:rsidR="00745EE9" w:rsidRPr="0029703E" w:rsidRDefault="00745EE9" w:rsidP="00745EE9">
            <w:pPr>
              <w:pStyle w:val="ListParagraph"/>
              <w:numPr>
                <w:ilvl w:val="0"/>
                <w:numId w:val="46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2 (19.12.2024</w:t>
            </w:r>
            <w:proofErr w:type="gramStart"/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) :</w:t>
            </w:r>
            <w:proofErr w:type="gram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(at many places over North Coastal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and at a few places over rest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)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6B98C816" w14:textId="77777777" w:rsidR="00745EE9" w:rsidRPr="0029703E" w:rsidRDefault="00745EE9" w:rsidP="00745EE9">
            <w:pPr>
              <w:pStyle w:val="ListParagraph"/>
              <w:numPr>
                <w:ilvl w:val="0"/>
                <w:numId w:val="46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3 (20.12.2024):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F40DED7" w14:textId="77777777" w:rsidR="00745EE9" w:rsidRPr="0029703E" w:rsidRDefault="00745EE9" w:rsidP="00745EE9">
            <w:pPr>
              <w:pStyle w:val="ListParagraph"/>
              <w:numPr>
                <w:ilvl w:val="0"/>
                <w:numId w:val="46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4 (21.12.2024):</w:t>
            </w:r>
            <w:r w:rsidRPr="0029703E">
              <w:rPr>
                <w:rFonts w:ascii="Rockwell" w:hAnsi="Rockwell" w:cstheme="minorHAnsi"/>
                <w:sz w:val="20"/>
                <w:szCs w:val="20"/>
              </w:rPr>
              <w:t xml:space="preserve"> Light to moderate rain at a few places with thunderstorm and lighting at one or two places is likely to occur over </w:t>
            </w:r>
            <w:proofErr w:type="spellStart"/>
            <w:r w:rsidRPr="0029703E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6B1B8D8" w14:textId="77777777" w:rsidR="00745EE9" w:rsidRPr="005426AA" w:rsidRDefault="00745EE9" w:rsidP="00745EE9">
            <w:pPr>
              <w:pStyle w:val="ListParagraph"/>
              <w:numPr>
                <w:ilvl w:val="0"/>
                <w:numId w:val="46"/>
              </w:numPr>
              <w:spacing w:before="120" w:after="0"/>
              <w:ind w:left="212" w:hanging="21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771AF4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5 (22.12.2024):</w:t>
            </w:r>
            <w:r w:rsidRPr="005D0625">
              <w:rPr>
                <w:rFonts w:ascii="Rockwell" w:hAnsi="Rockwell" w:cstheme="minorHAnsi"/>
                <w:sz w:val="20"/>
                <w:szCs w:val="20"/>
              </w:rPr>
              <w:t xml:space="preserve"> Light to moderate rain is likely to occur at one or two places over </w:t>
            </w:r>
            <w:proofErr w:type="spellStart"/>
            <w:r w:rsidRPr="005D0625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D0625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745EE9" w:rsidRPr="005426AA" w14:paraId="6E8684CF" w14:textId="77777777" w:rsidTr="00171A4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F069A92" w14:textId="77777777" w:rsidR="00745EE9" w:rsidRPr="005426AA" w:rsidRDefault="00745EE9" w:rsidP="00171A4F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152A01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B64A5D5" w14:textId="77777777" w:rsidR="00745EE9" w:rsidRPr="005426AA" w:rsidRDefault="00745EE9" w:rsidP="00171A4F">
            <w:pPr>
              <w:spacing w:before="120"/>
              <w:contextualSpacing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F3AD191" w14:textId="77777777" w:rsidR="00745EE9" w:rsidRPr="00532DB8" w:rsidRDefault="00745EE9" w:rsidP="00171A4F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b/>
                <w:bCs/>
                <w:sz w:val="20"/>
                <w:szCs w:val="20"/>
              </w:rPr>
              <w:t xml:space="preserve">Day 1 (18.12.2024) to Day 4 (21.12.2024): 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Thunderstorm with lightning is likely to occur at one or two places over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745EE9" w:rsidRPr="005426AA" w14:paraId="4CF1FF7B" w14:textId="77777777" w:rsidTr="00171A4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9A1F0EF" w14:textId="77777777" w:rsidR="00745EE9" w:rsidRPr="00152A01" w:rsidRDefault="00745EE9" w:rsidP="00171A4F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9703E">
              <w:rPr>
                <w:rFonts w:ascii="Rockwell" w:hAnsi="Rockwell" w:cstheme="minorHAnsi"/>
                <w:sz w:val="20"/>
                <w:szCs w:val="20"/>
              </w:rPr>
              <w:t>Wind warning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4A4E4DB" w14:textId="77777777" w:rsidR="00745EE9" w:rsidRPr="005426AA" w:rsidRDefault="00745EE9" w:rsidP="00171A4F">
            <w:pPr>
              <w:spacing w:before="120"/>
              <w:contextualSpacing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4EC6BD8" w14:textId="77777777" w:rsidR="00745EE9" w:rsidRPr="00532DB8" w:rsidRDefault="00745EE9" w:rsidP="00171A4F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b/>
                <w:bCs/>
                <w:sz w:val="20"/>
                <w:szCs w:val="20"/>
              </w:rPr>
              <w:t>Day 1 (18.12.2024) and Day 2 (19.12.2024):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 Surface winds, strong and gusty at times, 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lastRenderedPageBreak/>
              <w:t xml:space="preserve">speed reaching 35 to 45 kmph is likely over North Coastal areas of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745EE9" w:rsidRPr="00532DB8" w14:paraId="16F177CD" w14:textId="77777777" w:rsidTr="00171A4F">
        <w:trPr>
          <w:trHeight w:val="28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AE2EC7E" w14:textId="77777777" w:rsidR="00745EE9" w:rsidRPr="00532DB8" w:rsidRDefault="00745EE9" w:rsidP="00171A4F">
            <w:pPr>
              <w:spacing w:before="120"/>
              <w:contextualSpacing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lastRenderedPageBreak/>
              <w:t xml:space="preserve">Extended range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E97A3AB" w14:textId="77777777" w:rsidR="00745EE9" w:rsidRPr="00532DB8" w:rsidRDefault="00745EE9" w:rsidP="00171A4F">
            <w:pPr>
              <w:spacing w:before="120"/>
              <w:contextualSpacing/>
              <w:jc w:val="center"/>
              <w:rPr>
                <w:rFonts w:ascii="Rockwell" w:hAnsi="Rockwell" w:cstheme="minorHAnsi"/>
                <w:sz w:val="20"/>
                <w:szCs w:val="20"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A6EC7BD" w14:textId="77777777" w:rsidR="00745EE9" w:rsidRPr="00532DB8" w:rsidRDefault="00745EE9" w:rsidP="00171A4F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t>Week (20-12-2024 to 26-12-2024): Near normal to slightly above normal rainfall is likely over western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ghat and adjoining extreme north interior districts and near normal to slightly below normal rainfall is likely over rest of </w:t>
            </w:r>
            <w:proofErr w:type="spellStart"/>
            <w:r w:rsidRPr="00532DB8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532DB8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bookmarkEnd w:id="12"/>
    </w:tbl>
    <w:p w14:paraId="10E986E8" w14:textId="77777777" w:rsidR="00C3327B" w:rsidRPr="00C57BDB" w:rsidRDefault="00C3327B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69E930EB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p w14:paraId="3206A1E1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437D0DE7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2F8B369A" w14:textId="77777777" w:rsidR="00AA61FB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</w:p>
    <w:p w14:paraId="0ABA8A11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314F52AB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4B232F34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r w:rsidRPr="00C45672">
        <w:rPr>
          <w:rFonts w:ascii="Rockwell" w:hAnsi="Rockwell"/>
          <w:b/>
          <w:bCs/>
          <w:sz w:val="18"/>
          <w:szCs w:val="18"/>
        </w:rPr>
        <w:t>Kovilpatti</w:t>
      </w:r>
    </w:p>
    <w:sectPr w:rsidR="00AA1843" w:rsidRPr="00C45672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5E1B" w14:textId="77777777" w:rsidR="00C87CBC" w:rsidRDefault="00C87CBC" w:rsidP="00C13008">
      <w:r>
        <w:separator/>
      </w:r>
    </w:p>
  </w:endnote>
  <w:endnote w:type="continuationSeparator" w:id="0">
    <w:p w14:paraId="176A5B0D" w14:textId="77777777" w:rsidR="00C87CBC" w:rsidRDefault="00C87CBC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6A07C" w14:textId="77777777" w:rsidR="00C87CBC" w:rsidRDefault="00C87CBC" w:rsidP="00C13008">
      <w:r>
        <w:separator/>
      </w:r>
    </w:p>
  </w:footnote>
  <w:footnote w:type="continuationSeparator" w:id="0">
    <w:p w14:paraId="7E916C22" w14:textId="77777777" w:rsidR="00C87CBC" w:rsidRDefault="00C87CBC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13CD"/>
    <w:multiLevelType w:val="hybridMultilevel"/>
    <w:tmpl w:val="B0F41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22B1285"/>
    <w:multiLevelType w:val="hybridMultilevel"/>
    <w:tmpl w:val="41B2A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44583"/>
    <w:multiLevelType w:val="hybridMultilevel"/>
    <w:tmpl w:val="0F48C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83BCB"/>
    <w:multiLevelType w:val="hybridMultilevel"/>
    <w:tmpl w:val="143A4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1175992768">
    <w:abstractNumId w:val="0"/>
  </w:num>
  <w:num w:numId="2" w16cid:durableId="1070469677">
    <w:abstractNumId w:val="8"/>
  </w:num>
  <w:num w:numId="3" w16cid:durableId="1376005129">
    <w:abstractNumId w:val="5"/>
  </w:num>
  <w:num w:numId="4" w16cid:durableId="1479954918">
    <w:abstractNumId w:val="3"/>
  </w:num>
  <w:num w:numId="5" w16cid:durableId="1011878720">
    <w:abstractNumId w:val="2"/>
  </w:num>
  <w:num w:numId="6" w16cid:durableId="1573855945">
    <w:abstractNumId w:val="38"/>
  </w:num>
  <w:num w:numId="7" w16cid:durableId="1413895315">
    <w:abstractNumId w:val="13"/>
  </w:num>
  <w:num w:numId="8" w16cid:durableId="641233267">
    <w:abstractNumId w:val="27"/>
  </w:num>
  <w:num w:numId="9" w16cid:durableId="2067141985">
    <w:abstractNumId w:val="19"/>
  </w:num>
  <w:num w:numId="10" w16cid:durableId="151485309">
    <w:abstractNumId w:val="9"/>
  </w:num>
  <w:num w:numId="11" w16cid:durableId="1087460273">
    <w:abstractNumId w:val="16"/>
  </w:num>
  <w:num w:numId="12" w16cid:durableId="1847598432">
    <w:abstractNumId w:val="4"/>
  </w:num>
  <w:num w:numId="13" w16cid:durableId="505943614">
    <w:abstractNumId w:val="42"/>
  </w:num>
  <w:num w:numId="14" w16cid:durableId="2090730990">
    <w:abstractNumId w:val="7"/>
  </w:num>
  <w:num w:numId="15" w16cid:durableId="15211215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771639">
    <w:abstractNumId w:val="43"/>
  </w:num>
  <w:num w:numId="17" w16cid:durableId="1039552219">
    <w:abstractNumId w:val="41"/>
  </w:num>
  <w:num w:numId="18" w16cid:durableId="1077290433">
    <w:abstractNumId w:val="25"/>
  </w:num>
  <w:num w:numId="19" w16cid:durableId="1098284061">
    <w:abstractNumId w:val="35"/>
  </w:num>
  <w:num w:numId="20" w16cid:durableId="1010332445">
    <w:abstractNumId w:val="37"/>
  </w:num>
  <w:num w:numId="21" w16cid:durableId="1669094212">
    <w:abstractNumId w:val="36"/>
  </w:num>
  <w:num w:numId="22" w16cid:durableId="1059981805">
    <w:abstractNumId w:val="15"/>
  </w:num>
  <w:num w:numId="23" w16cid:durableId="1817254844">
    <w:abstractNumId w:val="6"/>
  </w:num>
  <w:num w:numId="24" w16cid:durableId="94450609">
    <w:abstractNumId w:val="31"/>
  </w:num>
  <w:num w:numId="25" w16cid:durableId="337149662">
    <w:abstractNumId w:val="32"/>
  </w:num>
  <w:num w:numId="26" w16cid:durableId="630474916">
    <w:abstractNumId w:val="22"/>
  </w:num>
  <w:num w:numId="27" w16cid:durableId="1370688138">
    <w:abstractNumId w:val="17"/>
  </w:num>
  <w:num w:numId="28" w16cid:durableId="748574501">
    <w:abstractNumId w:val="11"/>
  </w:num>
  <w:num w:numId="29" w16cid:durableId="154223934">
    <w:abstractNumId w:val="30"/>
  </w:num>
  <w:num w:numId="30" w16cid:durableId="1517882550">
    <w:abstractNumId w:val="44"/>
  </w:num>
  <w:num w:numId="31" w16cid:durableId="1557861045">
    <w:abstractNumId w:val="40"/>
  </w:num>
  <w:num w:numId="32" w16cid:durableId="1872839171">
    <w:abstractNumId w:val="24"/>
  </w:num>
  <w:num w:numId="33" w16cid:durableId="2072464461">
    <w:abstractNumId w:val="14"/>
  </w:num>
  <w:num w:numId="34" w16cid:durableId="45615004">
    <w:abstractNumId w:val="29"/>
  </w:num>
  <w:num w:numId="35" w16cid:durableId="352152108">
    <w:abstractNumId w:val="20"/>
  </w:num>
  <w:num w:numId="36" w16cid:durableId="1963145696">
    <w:abstractNumId w:val="1"/>
  </w:num>
  <w:num w:numId="37" w16cid:durableId="911238224">
    <w:abstractNumId w:val="12"/>
  </w:num>
  <w:num w:numId="38" w16cid:durableId="782768043">
    <w:abstractNumId w:val="23"/>
  </w:num>
  <w:num w:numId="39" w16cid:durableId="669261364">
    <w:abstractNumId w:val="10"/>
  </w:num>
  <w:num w:numId="40" w16cid:durableId="365832469">
    <w:abstractNumId w:val="39"/>
  </w:num>
  <w:num w:numId="41" w16cid:durableId="1021398873">
    <w:abstractNumId w:val="18"/>
  </w:num>
  <w:num w:numId="42" w16cid:durableId="1525098739">
    <w:abstractNumId w:val="28"/>
  </w:num>
  <w:num w:numId="43" w16cid:durableId="1389843723">
    <w:abstractNumId w:val="26"/>
  </w:num>
  <w:num w:numId="44" w16cid:durableId="997614370">
    <w:abstractNumId w:val="21"/>
  </w:num>
  <w:num w:numId="45" w16cid:durableId="1282614418">
    <w:abstractNumId w:val="34"/>
  </w:num>
  <w:num w:numId="46" w16cid:durableId="154995334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74C"/>
    <w:rsid w:val="000A39CE"/>
    <w:rsid w:val="000A3C62"/>
    <w:rsid w:val="000A3D2D"/>
    <w:rsid w:val="000A3FBB"/>
    <w:rsid w:val="000A4016"/>
    <w:rsid w:val="000A40F7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2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4B8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3A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A99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609A"/>
    <w:rsid w:val="00196288"/>
    <w:rsid w:val="0019633F"/>
    <w:rsid w:val="00196372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9A"/>
    <w:rsid w:val="001D16F9"/>
    <w:rsid w:val="001D17AA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137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2F9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72"/>
    <w:rsid w:val="00242990"/>
    <w:rsid w:val="002429DA"/>
    <w:rsid w:val="00242A65"/>
    <w:rsid w:val="00242BA2"/>
    <w:rsid w:val="002431F0"/>
    <w:rsid w:val="00243304"/>
    <w:rsid w:val="002435E5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0275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009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B39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ED"/>
    <w:rsid w:val="00283A2A"/>
    <w:rsid w:val="00283D3D"/>
    <w:rsid w:val="00283D8A"/>
    <w:rsid w:val="00283F16"/>
    <w:rsid w:val="00284016"/>
    <w:rsid w:val="0028417E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A3E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3F6"/>
    <w:rsid w:val="00300489"/>
    <w:rsid w:val="00300498"/>
    <w:rsid w:val="003008EF"/>
    <w:rsid w:val="00300C0F"/>
    <w:rsid w:val="00301052"/>
    <w:rsid w:val="003013E1"/>
    <w:rsid w:val="0030198C"/>
    <w:rsid w:val="00301AAD"/>
    <w:rsid w:val="00301BAE"/>
    <w:rsid w:val="00301BC4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14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EC4"/>
    <w:rsid w:val="00357F90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2FB8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28B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2E20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06B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3A5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B"/>
    <w:rsid w:val="00443606"/>
    <w:rsid w:val="00443618"/>
    <w:rsid w:val="00443669"/>
    <w:rsid w:val="00443907"/>
    <w:rsid w:val="00443D74"/>
    <w:rsid w:val="00444299"/>
    <w:rsid w:val="004446A7"/>
    <w:rsid w:val="00444B86"/>
    <w:rsid w:val="00444DDA"/>
    <w:rsid w:val="00444E6A"/>
    <w:rsid w:val="004452F3"/>
    <w:rsid w:val="004452FC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978"/>
    <w:rsid w:val="00472A83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4EEC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266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5B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604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C1"/>
    <w:rsid w:val="005265F4"/>
    <w:rsid w:val="005267BF"/>
    <w:rsid w:val="005268EA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33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B91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4CF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157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51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0C6"/>
    <w:rsid w:val="00724192"/>
    <w:rsid w:val="0072463F"/>
    <w:rsid w:val="00724CCA"/>
    <w:rsid w:val="00724FE5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E9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FE0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094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438"/>
    <w:rsid w:val="00847635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271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353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22E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642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8D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CAB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EB8"/>
    <w:rsid w:val="00962EEC"/>
    <w:rsid w:val="00962FF6"/>
    <w:rsid w:val="00963192"/>
    <w:rsid w:val="00963493"/>
    <w:rsid w:val="00963546"/>
    <w:rsid w:val="009636A3"/>
    <w:rsid w:val="00963773"/>
    <w:rsid w:val="00963941"/>
    <w:rsid w:val="00963A5E"/>
    <w:rsid w:val="00963C3A"/>
    <w:rsid w:val="00963E67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8D3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03C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7FD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8A1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6B0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6F3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3B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27FE2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CBC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0DED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C38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88A"/>
    <w:rsid w:val="00E01BE1"/>
    <w:rsid w:val="00E01C2C"/>
    <w:rsid w:val="00E01DEE"/>
    <w:rsid w:val="00E02232"/>
    <w:rsid w:val="00E02324"/>
    <w:rsid w:val="00E023BF"/>
    <w:rsid w:val="00E0241E"/>
    <w:rsid w:val="00E02969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27FA7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D7"/>
    <w:rsid w:val="00E654FB"/>
    <w:rsid w:val="00E65610"/>
    <w:rsid w:val="00E65659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A3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E0E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B43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3FB2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FB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06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24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07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BA1AC"/>
  <w15:docId w15:val="{7D74228C-AC6F-4B03-BEC5-350B5A08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C66AF-3952-49A2-A053-79B5E75D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175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129</cp:revision>
  <cp:lastPrinted>2024-10-15T13:09:00Z</cp:lastPrinted>
  <dcterms:created xsi:type="dcterms:W3CDTF">2024-11-14T08:55:00Z</dcterms:created>
  <dcterms:modified xsi:type="dcterms:W3CDTF">2024-12-17T12:13:00Z</dcterms:modified>
</cp:coreProperties>
</file>